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15218C">
        <w:rPr>
          <w:rFonts w:ascii="Times New Roman" w:hAnsi="Times New Roman" w:cs="Times New Roman"/>
          <w:sz w:val="28"/>
          <w:szCs w:val="24"/>
        </w:rPr>
        <w:t>2020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215908" w:rsidRDefault="00215908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15908">
        <w:rPr>
          <w:rFonts w:ascii="Times New Roman" w:hAnsi="Times New Roman" w:cs="Times New Roman"/>
          <w:bCs/>
          <w:sz w:val="28"/>
          <w:szCs w:val="28"/>
        </w:rPr>
        <w:t xml:space="preserve">Предоставление путевок детям в организации (учреждения) отдыха детей, расположенные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Шилкинского района </w:t>
      </w:r>
      <w:r w:rsidRPr="00215908">
        <w:rPr>
          <w:rFonts w:ascii="Times New Roman" w:hAnsi="Times New Roman" w:cs="Times New Roman"/>
          <w:bCs/>
          <w:sz w:val="28"/>
          <w:szCs w:val="28"/>
        </w:rPr>
        <w:t>Забайкальского края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215908">
        <w:rPr>
          <w:rFonts w:ascii="Times New Roman" w:hAnsi="Times New Roman" w:cs="Times New Roman"/>
          <w:sz w:val="24"/>
          <w:szCs w:val="24"/>
        </w:rPr>
        <w:t>07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215908">
        <w:rPr>
          <w:rFonts w:ascii="Times New Roman" w:hAnsi="Times New Roman" w:cs="Times New Roman"/>
          <w:sz w:val="24"/>
          <w:szCs w:val="24"/>
        </w:rPr>
        <w:t>790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E0AA6" w:rsidRDefault="004C54CA" w:rsidP="0016230E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</w:p>
    <w:p w:rsidR="00811DC2" w:rsidRPr="00170433" w:rsidRDefault="00CE0AA6" w:rsidP="0016230E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МФЦ.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15218C">
        <w:rPr>
          <w:rFonts w:ascii="Times New Roman" w:hAnsi="Times New Roman" w:cs="Times New Roman"/>
          <w:sz w:val="28"/>
          <w:szCs w:val="24"/>
        </w:rPr>
        <w:t>21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2526C3">
        <w:rPr>
          <w:rStyle w:val="a3"/>
          <w:b w:val="0"/>
          <w:szCs w:val="24"/>
        </w:rPr>
        <w:t xml:space="preserve"> время получения услуги </w:t>
      </w:r>
      <w:r w:rsidR="00A667A7">
        <w:rPr>
          <w:rStyle w:val="a3"/>
          <w:b w:val="0"/>
          <w:szCs w:val="24"/>
        </w:rPr>
        <w:t xml:space="preserve">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15218C">
        <w:rPr>
          <w:rStyle w:val="a3"/>
          <w:b w:val="0"/>
          <w:szCs w:val="24"/>
        </w:rPr>
        <w:t>2,71</w:t>
      </w:r>
      <w:r w:rsidR="00D167B1">
        <w:rPr>
          <w:rStyle w:val="a3"/>
          <w:b w:val="0"/>
          <w:szCs w:val="24"/>
        </w:rPr>
        <w:t xml:space="preserve"> дн</w:t>
      </w:r>
      <w:r w:rsidR="0016230E">
        <w:rPr>
          <w:rStyle w:val="a3"/>
          <w:b w:val="0"/>
          <w:szCs w:val="24"/>
        </w:rPr>
        <w:t>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15218C">
        <w:rPr>
          <w:rStyle w:val="a3"/>
          <w:b w:val="0"/>
          <w:szCs w:val="24"/>
        </w:rPr>
        <w:t>0,29</w:t>
      </w:r>
      <w:r w:rsidR="00D167B1">
        <w:rPr>
          <w:rStyle w:val="a3"/>
          <w:b w:val="0"/>
          <w:szCs w:val="24"/>
        </w:rPr>
        <w:t xml:space="preserve"> </w:t>
      </w:r>
      <w:r w:rsidR="0016230E">
        <w:rPr>
          <w:rStyle w:val="a3"/>
          <w:b w:val="0"/>
          <w:szCs w:val="24"/>
        </w:rPr>
        <w:t>дня</w:t>
      </w:r>
      <w:r w:rsidR="00D167B1">
        <w:rPr>
          <w:rStyle w:val="a3"/>
          <w:b w:val="0"/>
          <w:szCs w:val="24"/>
        </w:rPr>
        <w:t xml:space="preserve"> </w:t>
      </w:r>
      <w:r>
        <w:rPr>
          <w:rStyle w:val="a3"/>
          <w:b w:val="0"/>
          <w:szCs w:val="24"/>
        </w:rPr>
        <w:t>(3 дн</w:t>
      </w:r>
      <w:r w:rsidR="0016230E">
        <w:rPr>
          <w:rStyle w:val="a3"/>
          <w:b w:val="0"/>
          <w:szCs w:val="24"/>
        </w:rPr>
        <w:t>я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15218C">
        <w:t xml:space="preserve">7,43 </w:t>
      </w:r>
      <w:r w:rsidRPr="00FD1D67">
        <w:t>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BB01DA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15218C">
        <w:t>7,57</w:t>
      </w:r>
      <w:r w:rsidR="003A3E30">
        <w:t xml:space="preserve"> </w:t>
      </w:r>
      <w:r w:rsidRPr="00FD1D67">
        <w:t>минут</w:t>
      </w:r>
      <w:r w:rsidR="003A3E30">
        <w:t>ы</w:t>
      </w:r>
      <w:r w:rsidRPr="00FD1D67">
        <w:t xml:space="preserve">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lastRenderedPageBreak/>
        <w:t xml:space="preserve">среднее число обращений в орган по данным соцопроса составило </w:t>
      </w:r>
      <w:r w:rsidR="0015218C">
        <w:t>1</w:t>
      </w:r>
      <w:r w:rsidRPr="00FD1D67">
        <w:t xml:space="preserve"> раз</w:t>
      </w:r>
      <w:r w:rsidR="00BF32EC">
        <w:t>а</w:t>
      </w:r>
      <w:r w:rsidRPr="00FD1D67">
        <w:t xml:space="preserve">, </w:t>
      </w:r>
      <w:r w:rsidR="00374FC4" w:rsidRPr="00FD1D67">
        <w:t>что меньше установленн</w:t>
      </w:r>
      <w:r w:rsidR="00374FC4">
        <w:t>ого</w:t>
      </w:r>
      <w:r w:rsidR="00374FC4" w:rsidRPr="00FD1D67">
        <w:t xml:space="preserve"> </w:t>
      </w:r>
      <w:r w:rsidR="00BB01DA">
        <w:rPr>
          <w:rStyle w:val="a3"/>
          <w:b w:val="0"/>
          <w:szCs w:val="24"/>
        </w:rPr>
        <w:t xml:space="preserve">административным регламентом </w:t>
      </w:r>
      <w:r w:rsidR="00374FC4" w:rsidRPr="00FD1D67">
        <w:t>на</w:t>
      </w:r>
      <w:r w:rsidR="00374FC4">
        <w:t xml:space="preserve"> </w:t>
      </w:r>
      <w:r w:rsidR="0015218C">
        <w:t>1</w:t>
      </w:r>
      <w:r w:rsidR="00374FC4">
        <w:t xml:space="preserve"> раз</w:t>
      </w:r>
      <w:r w:rsidR="00CF529C">
        <w:t>а</w:t>
      </w:r>
      <w:r w:rsidR="00374FC4">
        <w:t xml:space="preserve"> </w:t>
      </w:r>
      <w:r>
        <w:t>(2 раза)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5941F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706F79">
        <w:rPr>
          <w:rFonts w:ascii="Times New Roman" w:hAnsi="Times New Roman" w:cs="Times New Roman"/>
          <w:sz w:val="28"/>
          <w:szCs w:val="24"/>
        </w:rPr>
        <w:t>0,</w:t>
      </w:r>
      <w:r w:rsidR="0015218C">
        <w:rPr>
          <w:rFonts w:ascii="Times New Roman" w:hAnsi="Times New Roman" w:cs="Times New Roman"/>
          <w:sz w:val="28"/>
          <w:szCs w:val="24"/>
        </w:rPr>
        <w:t>74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15218C">
        <w:rPr>
          <w:rFonts w:ascii="Times New Roman" w:hAnsi="Times New Roman" w:cs="Times New Roman"/>
          <w:sz w:val="28"/>
          <w:szCs w:val="24"/>
        </w:rPr>
        <w:t>6</w:t>
      </w:r>
      <w:r w:rsidR="00F3178C">
        <w:rPr>
          <w:rFonts w:ascii="Times New Roman" w:hAnsi="Times New Roman" w:cs="Times New Roman"/>
          <w:sz w:val="28"/>
          <w:szCs w:val="24"/>
        </w:rPr>
        <w:t>2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15218C">
        <w:rPr>
          <w:rFonts w:ascii="Times New Roman" w:hAnsi="Times New Roman" w:cs="Times New Roman"/>
          <w:sz w:val="28"/>
          <w:szCs w:val="24"/>
        </w:rPr>
        <w:t>90</w:t>
      </w:r>
      <w:r w:rsidR="00F3178C">
        <w:rPr>
          <w:rFonts w:ascii="Times New Roman" w:hAnsi="Times New Roman" w:cs="Times New Roman"/>
          <w:sz w:val="28"/>
          <w:szCs w:val="24"/>
        </w:rPr>
        <w:t>,95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170433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995179">
        <w:rPr>
          <w:rFonts w:ascii="Times New Roman" w:hAnsi="Times New Roman" w:cs="Times New Roman"/>
          <w:sz w:val="28"/>
          <w:szCs w:val="28"/>
        </w:rPr>
        <w:t>и</w:t>
      </w:r>
      <w:r w:rsidR="005A6CFE">
        <w:rPr>
          <w:rFonts w:ascii="Times New Roman" w:hAnsi="Times New Roman" w:cs="Times New Roman"/>
          <w:sz w:val="28"/>
          <w:szCs w:val="28"/>
        </w:rPr>
        <w:t xml:space="preserve"> </w:t>
      </w:r>
      <w:r w:rsidR="00870953">
        <w:rPr>
          <w:rFonts w:ascii="Times New Roman" w:hAnsi="Times New Roman" w:cs="Times New Roman"/>
          <w:sz w:val="28"/>
          <w:szCs w:val="28"/>
        </w:rPr>
        <w:t xml:space="preserve">не </w:t>
      </w:r>
      <w:r w:rsidR="005A6CFE">
        <w:rPr>
          <w:rFonts w:ascii="Times New Roman" w:hAnsi="Times New Roman" w:cs="Times New Roman"/>
          <w:sz w:val="28"/>
          <w:szCs w:val="28"/>
        </w:rPr>
        <w:t>привлека</w:t>
      </w:r>
      <w:r w:rsidR="00995179">
        <w:rPr>
          <w:rFonts w:ascii="Times New Roman" w:hAnsi="Times New Roman" w:cs="Times New Roman"/>
          <w:sz w:val="28"/>
          <w:szCs w:val="28"/>
        </w:rPr>
        <w:t>ют</w:t>
      </w:r>
      <w:r w:rsidR="005A6CFE">
        <w:rPr>
          <w:rFonts w:ascii="Times New Roman" w:hAnsi="Times New Roman" w:cs="Times New Roman"/>
          <w:sz w:val="28"/>
          <w:szCs w:val="28"/>
        </w:rPr>
        <w:t>ся.</w:t>
      </w:r>
      <w:r w:rsidR="00EA3125" w:rsidRPr="0017043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5941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5941F1" w:rsidRDefault="005941F1" w:rsidP="005941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5941F1" w:rsidRDefault="005941F1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C13" w:rsidRPr="006343D0" w:rsidRDefault="001E1C1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1E1C13" w:rsidRPr="006343D0" w:rsidRDefault="001E1C1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C13" w:rsidRPr="006343D0" w:rsidRDefault="001E1C1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1E1C13" w:rsidRPr="006343D0" w:rsidRDefault="001E1C1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923EF"/>
    <w:rsid w:val="000B443F"/>
    <w:rsid w:val="000C2A10"/>
    <w:rsid w:val="000C7587"/>
    <w:rsid w:val="000F7DF6"/>
    <w:rsid w:val="00116A45"/>
    <w:rsid w:val="0015218C"/>
    <w:rsid w:val="00157362"/>
    <w:rsid w:val="0016230E"/>
    <w:rsid w:val="00170433"/>
    <w:rsid w:val="001E1C13"/>
    <w:rsid w:val="001E3996"/>
    <w:rsid w:val="00215908"/>
    <w:rsid w:val="00223103"/>
    <w:rsid w:val="002356AE"/>
    <w:rsid w:val="00236B5E"/>
    <w:rsid w:val="002526C3"/>
    <w:rsid w:val="00283F18"/>
    <w:rsid w:val="002D4A0A"/>
    <w:rsid w:val="00356102"/>
    <w:rsid w:val="00374FC4"/>
    <w:rsid w:val="003A3E30"/>
    <w:rsid w:val="003B517D"/>
    <w:rsid w:val="003E0508"/>
    <w:rsid w:val="00400316"/>
    <w:rsid w:val="004A4587"/>
    <w:rsid w:val="004C54CA"/>
    <w:rsid w:val="00532EF6"/>
    <w:rsid w:val="00575CF0"/>
    <w:rsid w:val="005941F1"/>
    <w:rsid w:val="005A6CFE"/>
    <w:rsid w:val="006343D0"/>
    <w:rsid w:val="00640116"/>
    <w:rsid w:val="00674E15"/>
    <w:rsid w:val="007005CF"/>
    <w:rsid w:val="0070687F"/>
    <w:rsid w:val="00706F79"/>
    <w:rsid w:val="007145F8"/>
    <w:rsid w:val="00760CAD"/>
    <w:rsid w:val="00782363"/>
    <w:rsid w:val="00795A04"/>
    <w:rsid w:val="0080569D"/>
    <w:rsid w:val="00811DC2"/>
    <w:rsid w:val="00822B0D"/>
    <w:rsid w:val="00841697"/>
    <w:rsid w:val="00842EC4"/>
    <w:rsid w:val="00870953"/>
    <w:rsid w:val="008D0828"/>
    <w:rsid w:val="008E0DA1"/>
    <w:rsid w:val="008E497F"/>
    <w:rsid w:val="00911C38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B55452"/>
    <w:rsid w:val="00BB01DA"/>
    <w:rsid w:val="00BF32EC"/>
    <w:rsid w:val="00C00ACC"/>
    <w:rsid w:val="00C12D81"/>
    <w:rsid w:val="00C135D3"/>
    <w:rsid w:val="00C16A83"/>
    <w:rsid w:val="00C229A8"/>
    <w:rsid w:val="00C87298"/>
    <w:rsid w:val="00CA74DD"/>
    <w:rsid w:val="00CC0005"/>
    <w:rsid w:val="00CE0AA6"/>
    <w:rsid w:val="00CF314E"/>
    <w:rsid w:val="00CF529C"/>
    <w:rsid w:val="00CF6071"/>
    <w:rsid w:val="00D00F96"/>
    <w:rsid w:val="00D167B1"/>
    <w:rsid w:val="00D37FD9"/>
    <w:rsid w:val="00D85EAC"/>
    <w:rsid w:val="00D86733"/>
    <w:rsid w:val="00D92A53"/>
    <w:rsid w:val="00DC2CD1"/>
    <w:rsid w:val="00DF286D"/>
    <w:rsid w:val="00DF2BE2"/>
    <w:rsid w:val="00E94D95"/>
    <w:rsid w:val="00EA3125"/>
    <w:rsid w:val="00EE4655"/>
    <w:rsid w:val="00F3178C"/>
    <w:rsid w:val="00F423DF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2</cp:revision>
  <cp:lastPrinted>2019-08-12T01:08:00Z</cp:lastPrinted>
  <dcterms:created xsi:type="dcterms:W3CDTF">2020-10-01T22:25:00Z</dcterms:created>
  <dcterms:modified xsi:type="dcterms:W3CDTF">2020-10-01T22:25:00Z</dcterms:modified>
</cp:coreProperties>
</file>